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0DCD" w:rsidRPr="00360DB4" w:rsidRDefault="00130DCD" w:rsidP="005859A3">
      <w:pPr>
        <w:contextualSpacing/>
        <w:jc w:val="center"/>
        <w:rPr>
          <w:b/>
          <w:bCs/>
          <w:sz w:val="26"/>
          <w:szCs w:val="26"/>
        </w:rPr>
      </w:pPr>
      <w:r w:rsidRPr="00360DB4">
        <w:rPr>
          <w:b/>
          <w:bCs/>
          <w:sz w:val="26"/>
          <w:szCs w:val="26"/>
        </w:rPr>
        <w:t xml:space="preserve">Заключение отела АПК и экологии </w:t>
      </w:r>
    </w:p>
    <w:p w:rsidR="00360DB4" w:rsidRPr="00360DB4" w:rsidRDefault="00803C54" w:rsidP="00360DB4">
      <w:pPr>
        <w:pStyle w:val="a9"/>
        <w:jc w:val="center"/>
        <w:rPr>
          <w:rFonts w:ascii="Times New Roman" w:hAnsi="Times New Roman"/>
          <w:b/>
          <w:sz w:val="26"/>
          <w:szCs w:val="26"/>
          <w:lang w:eastAsia="ru-RU"/>
        </w:rPr>
      </w:pPr>
      <w:r w:rsidRPr="00360DB4">
        <w:rPr>
          <w:rFonts w:ascii="Times New Roman" w:hAnsi="Times New Roman"/>
          <w:b/>
          <w:sz w:val="26"/>
          <w:szCs w:val="26"/>
        </w:rPr>
        <w:t xml:space="preserve">к проекту постановления Кабинета </w:t>
      </w:r>
      <w:proofErr w:type="gramStart"/>
      <w:r w:rsidRPr="00360DB4">
        <w:rPr>
          <w:rFonts w:ascii="Times New Roman" w:hAnsi="Times New Roman"/>
          <w:b/>
          <w:sz w:val="26"/>
          <w:szCs w:val="26"/>
        </w:rPr>
        <w:t>Министров  Кыргызской</w:t>
      </w:r>
      <w:proofErr w:type="gramEnd"/>
      <w:r w:rsidRPr="00360DB4">
        <w:rPr>
          <w:rFonts w:ascii="Times New Roman" w:hAnsi="Times New Roman"/>
          <w:b/>
          <w:sz w:val="26"/>
          <w:szCs w:val="26"/>
        </w:rPr>
        <w:t xml:space="preserve"> Республики </w:t>
      </w:r>
      <w:r w:rsidR="00360DB4" w:rsidRPr="00360DB4">
        <w:rPr>
          <w:rFonts w:ascii="Times New Roman" w:hAnsi="Times New Roman"/>
          <w:sz w:val="26"/>
          <w:szCs w:val="26"/>
        </w:rPr>
        <w:t>«</w:t>
      </w:r>
      <w:r w:rsidR="00360DB4" w:rsidRPr="00360DB4">
        <w:rPr>
          <w:rFonts w:ascii="Times New Roman" w:hAnsi="Times New Roman"/>
          <w:b/>
          <w:sz w:val="26"/>
          <w:szCs w:val="26"/>
          <w:lang w:eastAsia="ru-RU"/>
        </w:rPr>
        <w:t>О товарах, облагаемых налогом на добавленную стоимость по ставке ноль (0) процентов, применяемых в целях стабилизации рыночных цен на продовольственные товары»</w:t>
      </w:r>
    </w:p>
    <w:p w:rsidR="00130DCD" w:rsidRPr="00360DB4" w:rsidRDefault="00130DCD" w:rsidP="00360DB4">
      <w:pPr>
        <w:ind w:firstLine="709"/>
        <w:contextualSpacing/>
        <w:jc w:val="center"/>
        <w:rPr>
          <w:bCs/>
          <w:sz w:val="26"/>
          <w:szCs w:val="26"/>
        </w:rPr>
      </w:pPr>
    </w:p>
    <w:p w:rsidR="00130DCD" w:rsidRPr="00360DB4" w:rsidRDefault="00130DCD" w:rsidP="005859A3">
      <w:pPr>
        <w:ind w:firstLine="708"/>
        <w:contextualSpacing/>
        <w:jc w:val="both"/>
        <w:rPr>
          <w:b/>
          <w:bCs/>
          <w:sz w:val="26"/>
          <w:szCs w:val="26"/>
        </w:rPr>
      </w:pPr>
      <w:r w:rsidRPr="00360DB4">
        <w:rPr>
          <w:b/>
          <w:bCs/>
          <w:sz w:val="26"/>
          <w:szCs w:val="26"/>
        </w:rPr>
        <w:t>1.Наименование проекта НПА/орган-разработчик:</w:t>
      </w:r>
    </w:p>
    <w:p w:rsidR="00360DB4" w:rsidRPr="00360DB4" w:rsidRDefault="0023055A" w:rsidP="00360DB4">
      <w:pPr>
        <w:pStyle w:val="a9"/>
        <w:ind w:firstLine="708"/>
        <w:jc w:val="both"/>
        <w:rPr>
          <w:rFonts w:ascii="Times New Roman" w:hAnsi="Times New Roman"/>
          <w:sz w:val="26"/>
          <w:szCs w:val="26"/>
        </w:rPr>
      </w:pPr>
      <w:r w:rsidRPr="00360DB4">
        <w:rPr>
          <w:rFonts w:ascii="Times New Roman" w:hAnsi="Times New Roman"/>
          <w:sz w:val="26"/>
          <w:szCs w:val="26"/>
        </w:rPr>
        <w:t xml:space="preserve">Целью данного проекта постановления </w:t>
      </w:r>
      <w:r w:rsidR="00360DB4" w:rsidRPr="00360DB4">
        <w:rPr>
          <w:rFonts w:ascii="Times New Roman" w:hAnsi="Times New Roman"/>
          <w:sz w:val="26"/>
          <w:szCs w:val="26"/>
        </w:rPr>
        <w:t xml:space="preserve">Кабинета Министров КР </w:t>
      </w:r>
      <w:r w:rsidRPr="00360DB4">
        <w:rPr>
          <w:rFonts w:ascii="Times New Roman" w:hAnsi="Times New Roman"/>
          <w:sz w:val="26"/>
          <w:szCs w:val="26"/>
        </w:rPr>
        <w:t xml:space="preserve">является </w:t>
      </w:r>
      <w:r w:rsidR="00360DB4" w:rsidRPr="00360DB4">
        <w:rPr>
          <w:rFonts w:ascii="Times New Roman" w:hAnsi="Times New Roman"/>
          <w:sz w:val="26"/>
          <w:szCs w:val="26"/>
        </w:rPr>
        <w:t xml:space="preserve">создание благоприятных условий для эффективной деятельности сельскохозяйственных товаропроизводителей путем предоставления налоговых льгот при импорте в </w:t>
      </w:r>
      <w:r w:rsidR="00360DB4" w:rsidRPr="00360DB4">
        <w:rPr>
          <w:rFonts w:ascii="Times New Roman" w:hAnsi="Times New Roman"/>
          <w:sz w:val="26"/>
          <w:szCs w:val="26"/>
        </w:rPr>
        <w:t>КР</w:t>
      </w:r>
      <w:r w:rsidR="00360DB4" w:rsidRPr="00360DB4">
        <w:rPr>
          <w:rFonts w:ascii="Times New Roman" w:hAnsi="Times New Roman"/>
          <w:sz w:val="26"/>
          <w:szCs w:val="26"/>
        </w:rPr>
        <w:t xml:space="preserve"> сахара песка, растительного масла и сельскохозяйственных животных. </w:t>
      </w:r>
    </w:p>
    <w:p w:rsidR="00360DB4" w:rsidRPr="00360DB4" w:rsidRDefault="00360DB4" w:rsidP="00360DB4">
      <w:pPr>
        <w:pStyle w:val="a9"/>
        <w:ind w:firstLine="708"/>
        <w:jc w:val="both"/>
        <w:rPr>
          <w:rFonts w:ascii="Times New Roman" w:hAnsi="Times New Roman"/>
          <w:sz w:val="26"/>
          <w:szCs w:val="26"/>
        </w:rPr>
      </w:pPr>
      <w:r w:rsidRPr="00360DB4">
        <w:rPr>
          <w:rFonts w:ascii="Times New Roman" w:hAnsi="Times New Roman"/>
          <w:sz w:val="26"/>
          <w:szCs w:val="26"/>
        </w:rPr>
        <w:t xml:space="preserve">Задачей проекта является </w:t>
      </w:r>
      <w:r w:rsidRPr="00360DB4">
        <w:rPr>
          <w:rFonts w:ascii="Times New Roman" w:eastAsia="Times New Roman" w:hAnsi="Times New Roman"/>
          <w:sz w:val="26"/>
          <w:szCs w:val="26"/>
        </w:rPr>
        <w:t xml:space="preserve">освобождение от уплаты НДС на импорт сахара песка, растительного масла, сельскохозяйственных животных, осуществляемый сельскохозяйственными субъектами всех форм собственности и независимо от целей их ввоза (для собственных производственных целей, реализации и предоставления в лизинг), независимо от факта регистрации хозяйствующего субъекта в качестве плательщика НДС. </w:t>
      </w:r>
    </w:p>
    <w:p w:rsidR="00360DB4" w:rsidRPr="00360DB4" w:rsidRDefault="00360DB4" w:rsidP="00360DB4">
      <w:pPr>
        <w:pStyle w:val="a9"/>
        <w:ind w:firstLine="708"/>
        <w:jc w:val="both"/>
        <w:rPr>
          <w:rFonts w:ascii="Times New Roman" w:hAnsi="Times New Roman"/>
          <w:sz w:val="26"/>
          <w:szCs w:val="26"/>
        </w:rPr>
      </w:pPr>
      <w:r w:rsidRPr="00360DB4">
        <w:rPr>
          <w:rFonts w:ascii="Times New Roman" w:hAnsi="Times New Roman"/>
          <w:sz w:val="26"/>
          <w:szCs w:val="26"/>
        </w:rPr>
        <w:t>Основанием разработки проекта постановления послужила необходимость установления на период с 1 ию</w:t>
      </w:r>
      <w:r w:rsidRPr="00360DB4">
        <w:rPr>
          <w:rFonts w:ascii="Times New Roman" w:hAnsi="Times New Roman"/>
          <w:sz w:val="26"/>
          <w:szCs w:val="26"/>
        </w:rPr>
        <w:t>л</w:t>
      </w:r>
      <w:r w:rsidRPr="00360DB4">
        <w:rPr>
          <w:rFonts w:ascii="Times New Roman" w:hAnsi="Times New Roman"/>
          <w:sz w:val="26"/>
          <w:szCs w:val="26"/>
        </w:rPr>
        <w:t xml:space="preserve">я по 31 декабря 2021 года нулевую ставку НДС при импорте сахара песка, растительного масла, сельскохозяйственных животных на территорию </w:t>
      </w:r>
      <w:r>
        <w:rPr>
          <w:rFonts w:ascii="Times New Roman" w:hAnsi="Times New Roman"/>
          <w:sz w:val="26"/>
          <w:szCs w:val="26"/>
        </w:rPr>
        <w:t>КР</w:t>
      </w:r>
      <w:r w:rsidRPr="00360DB4">
        <w:rPr>
          <w:rFonts w:ascii="Times New Roman" w:hAnsi="Times New Roman"/>
          <w:sz w:val="26"/>
          <w:szCs w:val="26"/>
        </w:rPr>
        <w:t xml:space="preserve">. </w:t>
      </w:r>
    </w:p>
    <w:p w:rsidR="00360DB4" w:rsidRPr="00360DB4" w:rsidRDefault="00360DB4" w:rsidP="00360DB4">
      <w:pPr>
        <w:pStyle w:val="a9"/>
        <w:ind w:firstLine="708"/>
        <w:jc w:val="both"/>
        <w:rPr>
          <w:rFonts w:ascii="Times New Roman" w:hAnsi="Times New Roman"/>
          <w:sz w:val="26"/>
          <w:szCs w:val="26"/>
        </w:rPr>
      </w:pPr>
      <w:r w:rsidRPr="00360DB4">
        <w:rPr>
          <w:rFonts w:ascii="Times New Roman" w:hAnsi="Times New Roman"/>
          <w:color w:val="000000"/>
          <w:sz w:val="26"/>
          <w:szCs w:val="26"/>
        </w:rPr>
        <w:t xml:space="preserve">Данная инициатива связана тем, в соответствии с постановлением Правительства </w:t>
      </w:r>
      <w:r w:rsidRPr="00360DB4">
        <w:rPr>
          <w:rFonts w:ascii="Times New Roman" w:hAnsi="Times New Roman"/>
          <w:color w:val="000000"/>
          <w:sz w:val="26"/>
          <w:szCs w:val="26"/>
        </w:rPr>
        <w:t>КР</w:t>
      </w:r>
      <w:r w:rsidRPr="00360DB4">
        <w:rPr>
          <w:rFonts w:ascii="Times New Roman" w:hAnsi="Times New Roman"/>
          <w:color w:val="000000"/>
          <w:sz w:val="26"/>
          <w:szCs w:val="26"/>
        </w:rPr>
        <w:t xml:space="preserve"> от 30 апреля 2021 года № 176 на импорт сахара песка и растительного масла установлена нулевая ставка НДС, импортируемых Фондом государственных материальных резервов, а остальные хозяйствующие субъекты не освобождены от НДС, также </w:t>
      </w:r>
      <w:r w:rsidRPr="00360DB4">
        <w:rPr>
          <w:rFonts w:ascii="Times New Roman" w:hAnsi="Times New Roman"/>
          <w:sz w:val="26"/>
          <w:szCs w:val="26"/>
        </w:rPr>
        <w:t xml:space="preserve">с 2013 года по настоящее время в отрасли животноводства республики наблюдается тенденция роста как поголовья сельскохозяйственных животных, так и объема производства продукции животноводства. </w:t>
      </w:r>
    </w:p>
    <w:p w:rsidR="00360DB4" w:rsidRPr="00360DB4" w:rsidRDefault="00360DB4" w:rsidP="00360DB4">
      <w:pPr>
        <w:pStyle w:val="a9"/>
        <w:ind w:firstLine="708"/>
        <w:jc w:val="both"/>
        <w:rPr>
          <w:rFonts w:ascii="Times New Roman" w:hAnsi="Times New Roman"/>
          <w:sz w:val="26"/>
          <w:szCs w:val="26"/>
        </w:rPr>
      </w:pPr>
      <w:r w:rsidRPr="00360DB4">
        <w:rPr>
          <w:rFonts w:ascii="Times New Roman" w:hAnsi="Times New Roman"/>
          <w:sz w:val="26"/>
          <w:szCs w:val="26"/>
        </w:rPr>
        <w:t xml:space="preserve">Однако </w:t>
      </w:r>
      <w:r w:rsidRPr="00360DB4">
        <w:rPr>
          <w:rFonts w:ascii="Times New Roman" w:hAnsi="Times New Roman"/>
          <w:sz w:val="26"/>
          <w:szCs w:val="26"/>
        </w:rPr>
        <w:t>имеющееся</w:t>
      </w:r>
      <w:bookmarkStart w:id="0" w:name="_GoBack"/>
      <w:bookmarkEnd w:id="0"/>
      <w:r w:rsidRPr="00360DB4">
        <w:rPr>
          <w:rFonts w:ascii="Times New Roman" w:hAnsi="Times New Roman"/>
          <w:sz w:val="26"/>
          <w:szCs w:val="26"/>
        </w:rPr>
        <w:t xml:space="preserve"> поголовье сельскохозяйственных животных в настоящее время не обеспечивает население республики мясом, согласно физиологических норм. По итогам 2020 года обеспеченность мясом по норме за счет собственного производства составила всего 59,3 %. </w:t>
      </w:r>
    </w:p>
    <w:p w:rsidR="00360DB4" w:rsidRPr="00360DB4" w:rsidRDefault="00360DB4" w:rsidP="00360DB4">
      <w:pPr>
        <w:pStyle w:val="a9"/>
        <w:ind w:firstLine="708"/>
        <w:jc w:val="both"/>
        <w:rPr>
          <w:rFonts w:ascii="Times New Roman" w:hAnsi="Times New Roman"/>
          <w:sz w:val="26"/>
          <w:szCs w:val="26"/>
        </w:rPr>
      </w:pPr>
      <w:r w:rsidRPr="00360DB4">
        <w:rPr>
          <w:rFonts w:ascii="Times New Roman" w:hAnsi="Times New Roman"/>
          <w:sz w:val="26"/>
          <w:szCs w:val="26"/>
        </w:rPr>
        <w:t xml:space="preserve">Также, в связи с ведением Республикой Казахстан </w:t>
      </w:r>
      <w:r w:rsidRPr="00360DB4">
        <w:rPr>
          <w:rFonts w:ascii="Times New Roman" w:hAnsi="Times New Roman"/>
          <w:sz w:val="26"/>
          <w:szCs w:val="26"/>
        </w:rPr>
        <w:t>ограничения</w:t>
      </w:r>
      <w:r w:rsidRPr="00360DB4">
        <w:rPr>
          <w:rFonts w:ascii="Times New Roman" w:hAnsi="Times New Roman"/>
          <w:sz w:val="26"/>
          <w:szCs w:val="26"/>
        </w:rPr>
        <w:t xml:space="preserve"> на экспорт живого скота, и запуском Программы развития животноводства в Республике Узбекистан, а также сокращение импорта сельскохозяйственных животных в </w:t>
      </w:r>
      <w:r w:rsidRPr="00360DB4">
        <w:rPr>
          <w:rFonts w:ascii="Times New Roman" w:hAnsi="Times New Roman"/>
          <w:sz w:val="26"/>
          <w:szCs w:val="26"/>
        </w:rPr>
        <w:t>КР</w:t>
      </w:r>
      <w:r w:rsidRPr="00360DB4">
        <w:rPr>
          <w:rFonts w:ascii="Times New Roman" w:hAnsi="Times New Roman"/>
          <w:sz w:val="26"/>
          <w:szCs w:val="26"/>
        </w:rPr>
        <w:t xml:space="preserve">, на продовольственном рынке республики цены на мясо и мясопродукты увеличены на 60-70 %. </w:t>
      </w:r>
    </w:p>
    <w:p w:rsidR="00360DB4" w:rsidRPr="00360DB4" w:rsidRDefault="00360DB4" w:rsidP="00360DB4">
      <w:pPr>
        <w:pStyle w:val="a9"/>
        <w:ind w:firstLine="708"/>
        <w:jc w:val="both"/>
        <w:rPr>
          <w:rFonts w:ascii="Times New Roman" w:hAnsi="Times New Roman"/>
          <w:sz w:val="26"/>
          <w:szCs w:val="26"/>
        </w:rPr>
      </w:pPr>
      <w:r w:rsidRPr="00360DB4">
        <w:rPr>
          <w:rFonts w:ascii="Times New Roman" w:hAnsi="Times New Roman"/>
          <w:sz w:val="26"/>
          <w:szCs w:val="26"/>
        </w:rPr>
        <w:t>Поэтому, чтобы решить вопрос обеспечения населения са</w:t>
      </w:r>
      <w:r w:rsidRPr="00360DB4">
        <w:rPr>
          <w:rFonts w:ascii="Times New Roman" w:hAnsi="Times New Roman"/>
          <w:sz w:val="26"/>
          <w:szCs w:val="26"/>
        </w:rPr>
        <w:t>х</w:t>
      </w:r>
      <w:r w:rsidRPr="00360DB4">
        <w:rPr>
          <w:rFonts w:ascii="Times New Roman" w:hAnsi="Times New Roman"/>
          <w:sz w:val="26"/>
          <w:szCs w:val="26"/>
        </w:rPr>
        <w:t>а</w:t>
      </w:r>
      <w:r w:rsidRPr="00360DB4">
        <w:rPr>
          <w:rFonts w:ascii="Times New Roman" w:hAnsi="Times New Roman"/>
          <w:sz w:val="26"/>
          <w:szCs w:val="26"/>
        </w:rPr>
        <w:t>р</w:t>
      </w:r>
      <w:r w:rsidRPr="00360DB4">
        <w:rPr>
          <w:rFonts w:ascii="Times New Roman" w:hAnsi="Times New Roman"/>
          <w:sz w:val="26"/>
          <w:szCs w:val="26"/>
        </w:rPr>
        <w:t xml:space="preserve">ом, растительным маслом, мясом и мясопродуктами согласно физиологических норм, а также снижения роста цен на них, возникла необходимость по отмене НДС на импорт сельскохозяйственных животных. </w:t>
      </w:r>
    </w:p>
    <w:p w:rsidR="00360DB4" w:rsidRPr="00360DB4" w:rsidRDefault="00360DB4" w:rsidP="00360DB4">
      <w:pPr>
        <w:pStyle w:val="a9"/>
        <w:ind w:firstLine="708"/>
        <w:jc w:val="both"/>
        <w:rPr>
          <w:rFonts w:ascii="Times New Roman" w:hAnsi="Times New Roman"/>
          <w:sz w:val="26"/>
          <w:szCs w:val="26"/>
        </w:rPr>
      </w:pPr>
      <w:r w:rsidRPr="00360DB4">
        <w:rPr>
          <w:rFonts w:ascii="Times New Roman" w:eastAsiaTheme="majorEastAsia" w:hAnsi="Times New Roman"/>
          <w:kern w:val="24"/>
          <w:sz w:val="26"/>
          <w:szCs w:val="26"/>
        </w:rPr>
        <w:t xml:space="preserve">Отмена НДС на импорт сахара песка, растительного масла, сельскохозяйственных животных приведет сокращению налоговых поступлений в республиканский бюджет, однако последующем позволит положительные изменения в экономике по </w:t>
      </w:r>
      <w:r w:rsidRPr="00360DB4">
        <w:rPr>
          <w:rFonts w:ascii="Times New Roman" w:hAnsi="Times New Roman"/>
          <w:color w:val="000000" w:themeColor="text1"/>
          <w:kern w:val="24"/>
          <w:sz w:val="26"/>
          <w:szCs w:val="26"/>
        </w:rPr>
        <w:t>ч</w:t>
      </w:r>
      <w:r w:rsidRPr="00360DB4">
        <w:rPr>
          <w:rFonts w:ascii="Times New Roman" w:eastAsiaTheme="minorEastAsia" w:hAnsi="Times New Roman"/>
          <w:color w:val="000000" w:themeColor="text1"/>
          <w:kern w:val="24"/>
          <w:sz w:val="26"/>
          <w:szCs w:val="26"/>
          <w:lang w:eastAsia="ru-RU"/>
        </w:rPr>
        <w:t>астичному обеспечению вопросов пр</w:t>
      </w:r>
      <w:r w:rsidRPr="00360DB4">
        <w:rPr>
          <w:rFonts w:ascii="Times New Roman" w:hAnsi="Times New Roman"/>
          <w:color w:val="000000" w:themeColor="text1"/>
          <w:kern w:val="24"/>
          <w:sz w:val="26"/>
          <w:szCs w:val="26"/>
        </w:rPr>
        <w:t xml:space="preserve">одовольственной безопасности Кыргызской Республики. </w:t>
      </w:r>
    </w:p>
    <w:p w:rsidR="00360DB4" w:rsidRPr="00360DB4" w:rsidRDefault="00360DB4" w:rsidP="00360DB4">
      <w:pPr>
        <w:ind w:firstLine="708"/>
        <w:contextualSpacing/>
        <w:jc w:val="both"/>
        <w:rPr>
          <w:sz w:val="26"/>
          <w:szCs w:val="26"/>
        </w:rPr>
      </w:pPr>
      <w:r w:rsidRPr="00360DB4">
        <w:rPr>
          <w:color w:val="000000" w:themeColor="text1"/>
          <w:kern w:val="24"/>
          <w:sz w:val="26"/>
          <w:szCs w:val="26"/>
        </w:rPr>
        <w:t xml:space="preserve">Также, отмена НДС позволит увеличение кратности и объемов завоза крупного рогатого скота дает эффект в создании новых рабочих мест (поступление </w:t>
      </w:r>
      <w:r w:rsidRPr="00360DB4">
        <w:rPr>
          <w:color w:val="000000" w:themeColor="text1"/>
          <w:kern w:val="24"/>
          <w:sz w:val="26"/>
          <w:szCs w:val="26"/>
        </w:rPr>
        <w:lastRenderedPageBreak/>
        <w:t xml:space="preserve">доп. подоходных налогов), расширении используемых площадей земельных угодий, улучшении материально-технической базы откормочных хозяйств, увеличении заказов на поставку комбикормов, увеличение затрат откормочных хозяйств на личные нужды, увеличение сырья для мясоперерабатывающей промышленности. </w:t>
      </w:r>
    </w:p>
    <w:p w:rsidR="0023055A" w:rsidRPr="00360DB4" w:rsidRDefault="0023055A" w:rsidP="005859A3">
      <w:pPr>
        <w:ind w:firstLine="708"/>
        <w:contextualSpacing/>
        <w:jc w:val="both"/>
        <w:rPr>
          <w:b/>
          <w:bCs/>
          <w:sz w:val="26"/>
          <w:szCs w:val="26"/>
        </w:rPr>
      </w:pPr>
    </w:p>
    <w:p w:rsidR="00532856" w:rsidRPr="00360DB4" w:rsidRDefault="00532856" w:rsidP="005859A3">
      <w:pPr>
        <w:ind w:firstLine="708"/>
        <w:contextualSpacing/>
        <w:jc w:val="both"/>
        <w:rPr>
          <w:b/>
          <w:bCs/>
          <w:sz w:val="26"/>
          <w:szCs w:val="26"/>
        </w:rPr>
      </w:pPr>
      <w:r w:rsidRPr="00360DB4">
        <w:rPr>
          <w:b/>
          <w:bCs/>
          <w:sz w:val="26"/>
          <w:szCs w:val="26"/>
        </w:rPr>
        <w:t>3. Возможные риски проекта НПА, которые могут вызвать негатив и критику со стороны СМИ, бизнеса или гражданского общества.</w:t>
      </w:r>
    </w:p>
    <w:p w:rsidR="00532856" w:rsidRPr="00360DB4" w:rsidRDefault="00532856" w:rsidP="005859A3">
      <w:pPr>
        <w:ind w:firstLine="708"/>
        <w:contextualSpacing/>
        <w:jc w:val="both"/>
        <w:rPr>
          <w:bCs/>
          <w:sz w:val="26"/>
          <w:szCs w:val="26"/>
        </w:rPr>
      </w:pPr>
      <w:r w:rsidRPr="00360DB4">
        <w:rPr>
          <w:bCs/>
          <w:sz w:val="26"/>
          <w:szCs w:val="26"/>
        </w:rPr>
        <w:t>Принятие указанного проекта постановления негативных социальных, экономических, правовых, правозащитных, гендерных, экологических, коррупционных последствий за собой не повлечет.</w:t>
      </w:r>
    </w:p>
    <w:p w:rsidR="00130DCD" w:rsidRPr="00360DB4" w:rsidRDefault="00360DB4" w:rsidP="005859A3">
      <w:pPr>
        <w:ind w:firstLine="567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Также </w:t>
      </w:r>
      <w:r w:rsidR="00130DCD" w:rsidRPr="00360DB4">
        <w:rPr>
          <w:sz w:val="26"/>
          <w:szCs w:val="26"/>
        </w:rPr>
        <w:t>не повлечет дополнительных финансовых затрат из республиканского бюджета.</w:t>
      </w:r>
    </w:p>
    <w:p w:rsidR="00130DCD" w:rsidRPr="00360DB4" w:rsidRDefault="00130DCD" w:rsidP="005859A3">
      <w:pPr>
        <w:ind w:firstLine="567"/>
        <w:contextualSpacing/>
        <w:jc w:val="both"/>
        <w:rPr>
          <w:rFonts w:eastAsia="Calibri"/>
          <w:bCs/>
          <w:sz w:val="26"/>
          <w:szCs w:val="26"/>
          <w:lang w:eastAsia="en-US"/>
        </w:rPr>
      </w:pPr>
      <w:r w:rsidRPr="00360DB4">
        <w:rPr>
          <w:bCs/>
          <w:iCs/>
          <w:sz w:val="26"/>
          <w:szCs w:val="26"/>
        </w:rPr>
        <w:t>Представленный проект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:rsidR="00532856" w:rsidRPr="00360DB4" w:rsidRDefault="00532856" w:rsidP="005859A3">
      <w:pPr>
        <w:ind w:firstLine="708"/>
        <w:contextualSpacing/>
        <w:jc w:val="both"/>
        <w:rPr>
          <w:bCs/>
          <w:sz w:val="26"/>
          <w:szCs w:val="26"/>
        </w:rPr>
      </w:pPr>
    </w:p>
    <w:p w:rsidR="00532856" w:rsidRPr="00360DB4" w:rsidRDefault="00532856" w:rsidP="005859A3">
      <w:pPr>
        <w:pStyle w:val="a3"/>
        <w:widowControl w:val="0"/>
        <w:numPr>
          <w:ilvl w:val="0"/>
          <w:numId w:val="5"/>
        </w:numPr>
        <w:ind w:left="0" w:firstLine="709"/>
        <w:jc w:val="both"/>
        <w:rPr>
          <w:b/>
          <w:bCs/>
          <w:sz w:val="26"/>
          <w:szCs w:val="26"/>
        </w:rPr>
      </w:pPr>
      <w:r w:rsidRPr="00360DB4">
        <w:rPr>
          <w:b/>
          <w:bCs/>
          <w:sz w:val="26"/>
          <w:szCs w:val="26"/>
        </w:rPr>
        <w:t>Необходимость предварительной информационно-разъяснительной кампании по проекту НПА ввиду возможной критики со стороны СМИ, бизнеса или гражданского общества.</w:t>
      </w:r>
    </w:p>
    <w:p w:rsidR="00532856" w:rsidRPr="00360DB4" w:rsidRDefault="00532856" w:rsidP="005859A3">
      <w:pPr>
        <w:ind w:firstLine="708"/>
        <w:contextualSpacing/>
        <w:jc w:val="both"/>
        <w:rPr>
          <w:bCs/>
          <w:sz w:val="26"/>
          <w:szCs w:val="26"/>
        </w:rPr>
      </w:pPr>
      <w:r w:rsidRPr="00360DB4">
        <w:rPr>
          <w:bCs/>
          <w:sz w:val="26"/>
          <w:szCs w:val="26"/>
        </w:rPr>
        <w:t>Представленный проект не требует предварительной информационно-разъяснительной кампании.</w:t>
      </w:r>
    </w:p>
    <w:p w:rsidR="00532856" w:rsidRPr="00360DB4" w:rsidRDefault="00532856" w:rsidP="005859A3">
      <w:pPr>
        <w:contextualSpacing/>
        <w:jc w:val="both"/>
        <w:rPr>
          <w:bCs/>
          <w:sz w:val="26"/>
          <w:szCs w:val="26"/>
        </w:rPr>
      </w:pPr>
    </w:p>
    <w:p w:rsidR="009C7C0F" w:rsidRPr="00360DB4" w:rsidRDefault="009C7C0F" w:rsidP="005859A3">
      <w:pPr>
        <w:autoSpaceDE w:val="0"/>
        <w:autoSpaceDN w:val="0"/>
        <w:adjustRightInd w:val="0"/>
        <w:contextualSpacing/>
        <w:jc w:val="both"/>
        <w:rPr>
          <w:b/>
          <w:sz w:val="26"/>
          <w:szCs w:val="26"/>
        </w:rPr>
      </w:pPr>
    </w:p>
    <w:p w:rsidR="009C7C0F" w:rsidRPr="00360DB4" w:rsidRDefault="009C7C0F" w:rsidP="005859A3">
      <w:pPr>
        <w:autoSpaceDE w:val="0"/>
        <w:autoSpaceDN w:val="0"/>
        <w:adjustRightInd w:val="0"/>
        <w:contextualSpacing/>
        <w:jc w:val="both"/>
        <w:rPr>
          <w:b/>
          <w:sz w:val="26"/>
          <w:szCs w:val="26"/>
        </w:rPr>
      </w:pPr>
    </w:p>
    <w:p w:rsidR="00532856" w:rsidRPr="00360DB4" w:rsidRDefault="00532856" w:rsidP="005859A3">
      <w:pPr>
        <w:autoSpaceDE w:val="0"/>
        <w:autoSpaceDN w:val="0"/>
        <w:adjustRightInd w:val="0"/>
        <w:contextualSpacing/>
        <w:jc w:val="both"/>
        <w:rPr>
          <w:b/>
          <w:sz w:val="26"/>
          <w:szCs w:val="26"/>
        </w:rPr>
      </w:pPr>
      <w:r w:rsidRPr="00360DB4">
        <w:rPr>
          <w:b/>
          <w:sz w:val="26"/>
          <w:szCs w:val="26"/>
        </w:rPr>
        <w:t xml:space="preserve">Заведующий отделом </w:t>
      </w:r>
    </w:p>
    <w:p w:rsidR="00532856" w:rsidRPr="00360DB4" w:rsidRDefault="00532856" w:rsidP="005859A3">
      <w:pPr>
        <w:autoSpaceDE w:val="0"/>
        <w:autoSpaceDN w:val="0"/>
        <w:adjustRightInd w:val="0"/>
        <w:contextualSpacing/>
        <w:jc w:val="both"/>
        <w:rPr>
          <w:b/>
          <w:sz w:val="26"/>
          <w:szCs w:val="26"/>
        </w:rPr>
      </w:pPr>
      <w:r w:rsidRPr="00360DB4">
        <w:rPr>
          <w:b/>
          <w:sz w:val="26"/>
          <w:szCs w:val="26"/>
        </w:rPr>
        <w:t>АПК и экологии</w:t>
      </w:r>
      <w:r w:rsidRPr="00360DB4">
        <w:rPr>
          <w:b/>
          <w:sz w:val="26"/>
          <w:szCs w:val="26"/>
        </w:rPr>
        <w:tab/>
      </w:r>
      <w:r w:rsidRPr="00360DB4">
        <w:rPr>
          <w:b/>
          <w:sz w:val="26"/>
          <w:szCs w:val="26"/>
        </w:rPr>
        <w:tab/>
      </w:r>
      <w:r w:rsidRPr="00360DB4">
        <w:rPr>
          <w:b/>
          <w:sz w:val="26"/>
          <w:szCs w:val="26"/>
        </w:rPr>
        <w:tab/>
      </w:r>
      <w:r w:rsidRPr="00360DB4">
        <w:rPr>
          <w:b/>
          <w:sz w:val="26"/>
          <w:szCs w:val="26"/>
        </w:rPr>
        <w:tab/>
      </w:r>
      <w:r w:rsidRPr="00360DB4">
        <w:rPr>
          <w:b/>
          <w:sz w:val="26"/>
          <w:szCs w:val="26"/>
        </w:rPr>
        <w:tab/>
      </w:r>
      <w:r w:rsidRPr="00360DB4">
        <w:rPr>
          <w:b/>
          <w:sz w:val="26"/>
          <w:szCs w:val="26"/>
        </w:rPr>
        <w:tab/>
      </w:r>
      <w:r w:rsidRPr="00360DB4">
        <w:rPr>
          <w:b/>
          <w:sz w:val="26"/>
          <w:szCs w:val="26"/>
        </w:rPr>
        <w:tab/>
        <w:t xml:space="preserve">    </w:t>
      </w:r>
      <w:r w:rsidR="00336D75" w:rsidRPr="00360DB4">
        <w:rPr>
          <w:b/>
          <w:sz w:val="26"/>
          <w:szCs w:val="26"/>
        </w:rPr>
        <w:t xml:space="preserve">        </w:t>
      </w:r>
      <w:r w:rsidR="00A20E76" w:rsidRPr="00360DB4">
        <w:rPr>
          <w:b/>
          <w:sz w:val="26"/>
          <w:szCs w:val="26"/>
        </w:rPr>
        <w:t xml:space="preserve">         </w:t>
      </w:r>
      <w:proofErr w:type="spellStart"/>
      <w:r w:rsidR="00803C54" w:rsidRPr="00360DB4">
        <w:rPr>
          <w:b/>
          <w:sz w:val="26"/>
          <w:szCs w:val="26"/>
        </w:rPr>
        <w:t>А.Р.Кулуев</w:t>
      </w:r>
      <w:proofErr w:type="spellEnd"/>
    </w:p>
    <w:p w:rsidR="00532856" w:rsidRPr="00360DB4" w:rsidRDefault="00532856" w:rsidP="005859A3">
      <w:pPr>
        <w:autoSpaceDE w:val="0"/>
        <w:autoSpaceDN w:val="0"/>
        <w:adjustRightInd w:val="0"/>
        <w:contextualSpacing/>
        <w:jc w:val="both"/>
        <w:rPr>
          <w:b/>
          <w:sz w:val="26"/>
          <w:szCs w:val="26"/>
        </w:rPr>
      </w:pPr>
    </w:p>
    <w:p w:rsidR="00DA679B" w:rsidRPr="00360DB4" w:rsidRDefault="00DA679B" w:rsidP="005859A3">
      <w:pPr>
        <w:autoSpaceDE w:val="0"/>
        <w:autoSpaceDN w:val="0"/>
        <w:adjustRightInd w:val="0"/>
        <w:contextualSpacing/>
        <w:jc w:val="both"/>
        <w:rPr>
          <w:b/>
          <w:sz w:val="26"/>
          <w:szCs w:val="26"/>
        </w:rPr>
      </w:pPr>
    </w:p>
    <w:p w:rsidR="00532856" w:rsidRPr="00360DB4" w:rsidRDefault="00532856" w:rsidP="005859A3">
      <w:pPr>
        <w:autoSpaceDE w:val="0"/>
        <w:autoSpaceDN w:val="0"/>
        <w:adjustRightInd w:val="0"/>
        <w:contextualSpacing/>
        <w:jc w:val="both"/>
        <w:rPr>
          <w:b/>
          <w:sz w:val="26"/>
          <w:szCs w:val="26"/>
        </w:rPr>
      </w:pPr>
      <w:r w:rsidRPr="00360DB4">
        <w:rPr>
          <w:b/>
          <w:sz w:val="26"/>
          <w:szCs w:val="26"/>
        </w:rPr>
        <w:t>Эксперт отдела</w:t>
      </w:r>
    </w:p>
    <w:p w:rsidR="00130DCD" w:rsidRPr="00360DB4" w:rsidRDefault="00532856" w:rsidP="005859A3">
      <w:pPr>
        <w:autoSpaceDE w:val="0"/>
        <w:autoSpaceDN w:val="0"/>
        <w:adjustRightInd w:val="0"/>
        <w:contextualSpacing/>
        <w:jc w:val="both"/>
        <w:rPr>
          <w:b/>
          <w:sz w:val="26"/>
          <w:szCs w:val="26"/>
        </w:rPr>
      </w:pPr>
      <w:r w:rsidRPr="00360DB4">
        <w:rPr>
          <w:b/>
          <w:sz w:val="26"/>
          <w:szCs w:val="26"/>
        </w:rPr>
        <w:t>АПК и экологии</w:t>
      </w:r>
      <w:r w:rsidRPr="00360DB4">
        <w:rPr>
          <w:b/>
          <w:sz w:val="26"/>
          <w:szCs w:val="26"/>
        </w:rPr>
        <w:tab/>
      </w:r>
      <w:r w:rsidRPr="00360DB4">
        <w:rPr>
          <w:b/>
          <w:sz w:val="26"/>
          <w:szCs w:val="26"/>
        </w:rPr>
        <w:tab/>
      </w:r>
      <w:r w:rsidRPr="00360DB4">
        <w:rPr>
          <w:b/>
          <w:sz w:val="26"/>
          <w:szCs w:val="26"/>
        </w:rPr>
        <w:tab/>
      </w:r>
      <w:r w:rsidRPr="00360DB4">
        <w:rPr>
          <w:b/>
          <w:sz w:val="26"/>
          <w:szCs w:val="26"/>
        </w:rPr>
        <w:tab/>
      </w:r>
      <w:r w:rsidRPr="00360DB4">
        <w:rPr>
          <w:b/>
          <w:sz w:val="26"/>
          <w:szCs w:val="26"/>
        </w:rPr>
        <w:tab/>
      </w:r>
      <w:r w:rsidRPr="00360DB4">
        <w:rPr>
          <w:b/>
          <w:sz w:val="26"/>
          <w:szCs w:val="26"/>
        </w:rPr>
        <w:tab/>
      </w:r>
      <w:r w:rsidRPr="00360DB4">
        <w:rPr>
          <w:b/>
          <w:sz w:val="26"/>
          <w:szCs w:val="26"/>
        </w:rPr>
        <w:tab/>
        <w:t xml:space="preserve">    </w:t>
      </w:r>
      <w:r w:rsidR="00336D75" w:rsidRPr="00360DB4">
        <w:rPr>
          <w:b/>
          <w:sz w:val="26"/>
          <w:szCs w:val="26"/>
        </w:rPr>
        <w:t xml:space="preserve">     </w:t>
      </w:r>
      <w:r w:rsidR="00A20E76" w:rsidRPr="00360DB4">
        <w:rPr>
          <w:b/>
          <w:sz w:val="26"/>
          <w:szCs w:val="26"/>
        </w:rPr>
        <w:t xml:space="preserve">      </w:t>
      </w:r>
      <w:proofErr w:type="spellStart"/>
      <w:r w:rsidRPr="00360DB4">
        <w:rPr>
          <w:b/>
          <w:sz w:val="26"/>
          <w:szCs w:val="26"/>
        </w:rPr>
        <w:t>Б.С.Жолдошев</w:t>
      </w:r>
      <w:proofErr w:type="spellEnd"/>
    </w:p>
    <w:p w:rsidR="00090261" w:rsidRPr="00360DB4" w:rsidRDefault="00090261" w:rsidP="005859A3">
      <w:pPr>
        <w:tabs>
          <w:tab w:val="left" w:pos="6660"/>
        </w:tabs>
        <w:contextualSpacing/>
        <w:jc w:val="center"/>
        <w:rPr>
          <w:b/>
          <w:sz w:val="26"/>
          <w:szCs w:val="26"/>
        </w:rPr>
      </w:pPr>
    </w:p>
    <w:p w:rsidR="00090261" w:rsidRPr="00360DB4" w:rsidRDefault="00090261" w:rsidP="005859A3">
      <w:pPr>
        <w:contextualSpacing/>
        <w:jc w:val="center"/>
        <w:rPr>
          <w:b/>
          <w:sz w:val="26"/>
          <w:szCs w:val="26"/>
        </w:rPr>
      </w:pPr>
    </w:p>
    <w:sectPr w:rsidR="00090261" w:rsidRPr="00360DB4" w:rsidSect="002D184B">
      <w:pgSz w:w="11906" w:h="16838"/>
      <w:pgMar w:top="709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3E1AF7"/>
    <w:multiLevelType w:val="hybridMultilevel"/>
    <w:tmpl w:val="C9D8E3B6"/>
    <w:lvl w:ilvl="0" w:tplc="DB50264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9335044"/>
    <w:multiLevelType w:val="hybridMultilevel"/>
    <w:tmpl w:val="C85862AC"/>
    <w:lvl w:ilvl="0" w:tplc="23AE4D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30C22FF6"/>
    <w:multiLevelType w:val="hybridMultilevel"/>
    <w:tmpl w:val="5B0A1EEC"/>
    <w:lvl w:ilvl="0" w:tplc="3C50516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342B0AEF"/>
    <w:multiLevelType w:val="hybridMultilevel"/>
    <w:tmpl w:val="00C4D71E"/>
    <w:lvl w:ilvl="0" w:tplc="84B8FAC0">
      <w:numFmt w:val="bullet"/>
      <w:lvlText w:val="-"/>
      <w:lvlJc w:val="left"/>
      <w:pPr>
        <w:ind w:left="1429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5A2755FC"/>
    <w:multiLevelType w:val="hybridMultilevel"/>
    <w:tmpl w:val="2E7834A8"/>
    <w:lvl w:ilvl="0" w:tplc="C0DAFE3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6EFB636D"/>
    <w:multiLevelType w:val="hybridMultilevel"/>
    <w:tmpl w:val="6C685008"/>
    <w:lvl w:ilvl="0" w:tplc="879E3CD6">
      <w:start w:val="4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B3E48CB"/>
    <w:multiLevelType w:val="hybridMultilevel"/>
    <w:tmpl w:val="35E86440"/>
    <w:lvl w:ilvl="0" w:tplc="D5AA826E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2"/>
  </w:num>
  <w:num w:numId="5">
    <w:abstractNumId w:val="5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A53DF4"/>
    <w:rsid w:val="000062E2"/>
    <w:rsid w:val="00014580"/>
    <w:rsid w:val="00090261"/>
    <w:rsid w:val="000F5191"/>
    <w:rsid w:val="00130DCD"/>
    <w:rsid w:val="001A0EBD"/>
    <w:rsid w:val="001B6B5A"/>
    <w:rsid w:val="001C4186"/>
    <w:rsid w:val="00206904"/>
    <w:rsid w:val="00227EFD"/>
    <w:rsid w:val="0023055A"/>
    <w:rsid w:val="002A0B09"/>
    <w:rsid w:val="002C771F"/>
    <w:rsid w:val="002D184B"/>
    <w:rsid w:val="003040B4"/>
    <w:rsid w:val="00336D75"/>
    <w:rsid w:val="00347DEE"/>
    <w:rsid w:val="00360DB4"/>
    <w:rsid w:val="003656DE"/>
    <w:rsid w:val="00426B62"/>
    <w:rsid w:val="004673BB"/>
    <w:rsid w:val="00483E45"/>
    <w:rsid w:val="00503F67"/>
    <w:rsid w:val="00507CA9"/>
    <w:rsid w:val="0051397F"/>
    <w:rsid w:val="00532856"/>
    <w:rsid w:val="005859A3"/>
    <w:rsid w:val="00660AD6"/>
    <w:rsid w:val="007039F0"/>
    <w:rsid w:val="007C49D5"/>
    <w:rsid w:val="00803C54"/>
    <w:rsid w:val="00837D3D"/>
    <w:rsid w:val="00855455"/>
    <w:rsid w:val="00866061"/>
    <w:rsid w:val="009207CE"/>
    <w:rsid w:val="00950026"/>
    <w:rsid w:val="009C7C0F"/>
    <w:rsid w:val="00A20E76"/>
    <w:rsid w:val="00A53DF4"/>
    <w:rsid w:val="00A929B5"/>
    <w:rsid w:val="00A9366C"/>
    <w:rsid w:val="00A96EE3"/>
    <w:rsid w:val="00B10A97"/>
    <w:rsid w:val="00B37D0F"/>
    <w:rsid w:val="00B43376"/>
    <w:rsid w:val="00B46F1C"/>
    <w:rsid w:val="00B85767"/>
    <w:rsid w:val="00BB15E4"/>
    <w:rsid w:val="00C44C37"/>
    <w:rsid w:val="00C71C86"/>
    <w:rsid w:val="00C752E6"/>
    <w:rsid w:val="00CC3EA0"/>
    <w:rsid w:val="00CE1D88"/>
    <w:rsid w:val="00D16EA1"/>
    <w:rsid w:val="00DA679B"/>
    <w:rsid w:val="00E02598"/>
    <w:rsid w:val="00E23F43"/>
    <w:rsid w:val="00EA675D"/>
    <w:rsid w:val="00EB56BC"/>
    <w:rsid w:val="00F12A8F"/>
    <w:rsid w:val="00F44488"/>
    <w:rsid w:val="00F515E0"/>
    <w:rsid w:val="00F7048F"/>
    <w:rsid w:val="00FA73B0"/>
    <w:rsid w:val="00FC6A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4FD46A3-8B96-48C7-A3DE-12A16E0125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3D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List_Paragraph,Multilevel para_II,List Paragraph1,Table of contents numbered,Bullet Points,Liste Paragraf,Renkli Liste - Vurgu 11,Liste Paragraf1,Bullet OFM,Akapit z listą BS,List Paragraph 1,Bullet1,маркированный,Абзац списка3,Ha,Normal 2"/>
    <w:basedOn w:val="a"/>
    <w:link w:val="a4"/>
    <w:uiPriority w:val="34"/>
    <w:qFormat/>
    <w:rsid w:val="00206904"/>
    <w:pPr>
      <w:ind w:left="720"/>
      <w:contextualSpacing/>
    </w:pPr>
  </w:style>
  <w:style w:type="paragraph" w:customStyle="1" w:styleId="tkNazvanie">
    <w:name w:val="_Название (tkNazvanie)"/>
    <w:basedOn w:val="a"/>
    <w:rsid w:val="00B10A97"/>
    <w:pPr>
      <w:spacing w:before="400" w:after="400" w:line="276" w:lineRule="auto"/>
      <w:ind w:left="1134" w:right="1134"/>
      <w:jc w:val="center"/>
    </w:pPr>
    <w:rPr>
      <w:rFonts w:ascii="Arial" w:hAnsi="Arial" w:cs="Arial"/>
      <w:b/>
      <w:bCs/>
    </w:rPr>
  </w:style>
  <w:style w:type="paragraph" w:styleId="a5">
    <w:name w:val="Body Text"/>
    <w:basedOn w:val="a"/>
    <w:link w:val="a6"/>
    <w:rsid w:val="00B10A97"/>
    <w:pPr>
      <w:jc w:val="both"/>
    </w:pPr>
    <w:rPr>
      <w:sz w:val="28"/>
      <w:szCs w:val="20"/>
    </w:rPr>
  </w:style>
  <w:style w:type="character" w:customStyle="1" w:styleId="a6">
    <w:name w:val="Основной текст Знак"/>
    <w:basedOn w:val="a0"/>
    <w:link w:val="a5"/>
    <w:rsid w:val="00B10A9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12A8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12A8F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 Spacing"/>
    <w:aliases w:val="обычный,Дооранов,чсамя"/>
    <w:link w:val="aa"/>
    <w:uiPriority w:val="1"/>
    <w:qFormat/>
    <w:rsid w:val="00532856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Без интервала Знак"/>
    <w:aliases w:val="обычный Знак,Дооранов Знак,чсамя Знак"/>
    <w:basedOn w:val="a0"/>
    <w:link w:val="a9"/>
    <w:uiPriority w:val="1"/>
    <w:rsid w:val="00532856"/>
    <w:rPr>
      <w:rFonts w:ascii="Calibri" w:eastAsia="Calibri" w:hAnsi="Calibri" w:cs="Times New Roman"/>
    </w:rPr>
  </w:style>
  <w:style w:type="character" w:customStyle="1" w:styleId="Bodytext3">
    <w:name w:val="Body text (3)_"/>
    <w:basedOn w:val="a0"/>
    <w:link w:val="Bodytext30"/>
    <w:rsid w:val="00130DCD"/>
    <w:rPr>
      <w:rFonts w:ascii="Calibri" w:eastAsia="Calibri" w:hAnsi="Calibri" w:cs="Calibri"/>
      <w:b/>
      <w:bCs/>
      <w:shd w:val="clear" w:color="auto" w:fill="FFFFFF"/>
    </w:rPr>
  </w:style>
  <w:style w:type="paragraph" w:customStyle="1" w:styleId="Bodytext30">
    <w:name w:val="Body text (3)"/>
    <w:basedOn w:val="a"/>
    <w:link w:val="Bodytext3"/>
    <w:rsid w:val="00130DCD"/>
    <w:pPr>
      <w:widowControl w:val="0"/>
      <w:shd w:val="clear" w:color="auto" w:fill="FFFFFF"/>
      <w:spacing w:after="60" w:line="0" w:lineRule="atLeast"/>
      <w:jc w:val="center"/>
    </w:pPr>
    <w:rPr>
      <w:rFonts w:ascii="Calibri" w:eastAsia="Calibri" w:hAnsi="Calibri" w:cs="Calibri"/>
      <w:b/>
      <w:bCs/>
      <w:sz w:val="22"/>
      <w:szCs w:val="22"/>
      <w:lang w:eastAsia="en-US"/>
    </w:rPr>
  </w:style>
  <w:style w:type="paragraph" w:customStyle="1" w:styleId="tkTekst">
    <w:name w:val="_Текст обычный (tkTekst)"/>
    <w:basedOn w:val="a"/>
    <w:rsid w:val="00090261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</w:rPr>
  </w:style>
  <w:style w:type="paragraph" w:customStyle="1" w:styleId="ab">
    <w:name w:val="Знак Знак Знак Знак"/>
    <w:basedOn w:val="a"/>
    <w:rsid w:val="00803C5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Абзац списка Знак"/>
    <w:aliases w:val="List_Paragraph Знак,Multilevel para_II Знак,List Paragraph1 Знак,Table of contents numbered Знак,Bullet Points Знак,Liste Paragraf Знак,Renkli Liste - Vurgu 11 Знак,Liste Paragraf1 Знак,Bullet OFM Знак,Akapit z listą BS Знак,Ha Знак"/>
    <w:link w:val="a3"/>
    <w:uiPriority w:val="34"/>
    <w:qFormat/>
    <w:locked/>
    <w:rsid w:val="00507CA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AC6820-9B24-4544-8481-C1F74E19DF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466</TotalTime>
  <Pages>2</Pages>
  <Words>631</Words>
  <Characters>3598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APKT-11</dc:creator>
  <cp:keywords/>
  <dc:description/>
  <cp:lastModifiedBy>Болот Жолдошев</cp:lastModifiedBy>
  <cp:revision>27</cp:revision>
  <cp:lastPrinted>2021-05-31T10:34:00Z</cp:lastPrinted>
  <dcterms:created xsi:type="dcterms:W3CDTF">2020-02-24T03:43:00Z</dcterms:created>
  <dcterms:modified xsi:type="dcterms:W3CDTF">2021-05-31T13:33:00Z</dcterms:modified>
</cp:coreProperties>
</file>